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91D6" w14:textId="536991FA" w:rsidR="00F067CA" w:rsidRPr="00F067CA" w:rsidRDefault="00F067CA" w:rsidP="00F067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Na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temelju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proofErr w:type="spellStart"/>
      <w:proofErr w:type="gram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članka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  240</w:t>
      </w:r>
      <w:proofErr w:type="gram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. 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članka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241. 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Zakona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o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trgovačkim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društvima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proofErr w:type="gram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(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Narodne</w:t>
      </w:r>
      <w:proofErr w:type="spellEnd"/>
      <w:proofErr w:type="gram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novine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broj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: 111/93, 34/99, 121/99, 52/00, 118/03, 107/07, 146/08, 137/09, 125/11, 152/11, 111/12, 68/13, 110/15, 40/19, 34/</w:t>
      </w:r>
      <w:proofErr w:type="gram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22 )</w:t>
      </w:r>
      <w:proofErr w:type="gram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 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članka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21.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Izjave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o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osnivanju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(od 23. listopada.2023.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godine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),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Uprava-</w:t>
      </w:r>
      <w:proofErr w:type="gram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direktor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 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društva</w:t>
      </w:r>
      <w:proofErr w:type="spellEnd"/>
      <w:proofErr w:type="gram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Komunalno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društvo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Staro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Petrovo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Selo d.o.o. za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obavljanje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komunalnih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poslova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,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Staro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Petrovo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Selo,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Matije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Gupca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66 a, OIB: 15234356164, MBS 030282617 (u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daljem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tekstu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: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poslodavac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), dana 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03</w:t>
      </w:r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.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siječnja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5</w:t>
      </w:r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.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godine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 xml:space="preserve"> </w:t>
      </w:r>
      <w:proofErr w:type="spellStart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donosi</w:t>
      </w:r>
      <w:proofErr w:type="spellEnd"/>
      <w:r w:rsidRPr="00F067CA">
        <w:rPr>
          <w:rFonts w:ascii="Times New Roman" w:eastAsia="Times New Roman" w:hAnsi="Times New Roman" w:cs="Times New Roman"/>
          <w:color w:val="000000"/>
          <w:kern w:val="0"/>
          <w:lang w:eastAsia="hr-HR"/>
          <w14:ligatures w14:val="none"/>
        </w:rPr>
        <w:t>:</w:t>
      </w:r>
    </w:p>
    <w:p w14:paraId="0AF1C227" w14:textId="77777777" w:rsidR="00F067CA" w:rsidRDefault="00F067CA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061EBF21" w14:textId="77777777" w:rsidR="00F067CA" w:rsidRDefault="00F067CA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4E8F025B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PRAVILNIK</w:t>
      </w:r>
    </w:p>
    <w:p w14:paraId="5F5A4E80" w14:textId="6C071C06" w:rsidR="002F14AD" w:rsidRPr="002F14AD" w:rsidRDefault="002F14AD" w:rsidP="002B6F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o specifičnim vrijednostima i pravilima za prevenciju korupcije, ponašanja vezanim za primanje darova, </w:t>
      </w:r>
      <w:r w:rsidR="00F067CA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upravljanje sredstvima</w:t>
      </w: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, povjerljivosti i nepristranosti, </w:t>
      </w:r>
      <w:r w:rsidR="00F067CA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o</w:t>
      </w: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bavlj</w:t>
      </w:r>
      <w:r w:rsidR="00F067CA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a</w:t>
      </w: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nju dodatnog posla izvan radnog vremena, te </w:t>
      </w:r>
      <w:r w:rsidR="00F067CA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razdvajanju</w:t>
      </w: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 xml:space="preserve"> privatnih od poslovnih interesa sprečavanjem sukoba interesa.</w:t>
      </w:r>
    </w:p>
    <w:p w14:paraId="26825E7E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1.</w:t>
      </w:r>
    </w:p>
    <w:p w14:paraId="726FC104" w14:textId="3F2B015F" w:rsidR="002F14AD" w:rsidRP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Ovim pravilnikom uređuju se specifična pravila ponašanja </w:t>
      </w:r>
      <w:r w:rsidR="00F067C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unutar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Društva s ciljem osiguravanja radnih uvjeta </w:t>
      </w:r>
      <w:r w:rsidR="00F067CA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za ispunjavanje radnih obveza</w:t>
      </w:r>
      <w:r w:rsidR="00180822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prilikom kojih se od 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strane svih zaposlenika</w:t>
      </w:r>
      <w:r w:rsidR="00180822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traži da ispunjavaju i podržavaju slijedeće :</w:t>
      </w:r>
    </w:p>
    <w:p w14:paraId="444CADF7" w14:textId="77777777" w:rsidR="002F14AD" w:rsidRPr="002F14AD" w:rsidRDefault="002F14AD" w:rsidP="002F14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specifične vrijednosti,</w:t>
      </w:r>
    </w:p>
    <w:p w14:paraId="4CBAABC8" w14:textId="77777777" w:rsidR="002F14AD" w:rsidRPr="002F14AD" w:rsidRDefault="002F14AD" w:rsidP="002F14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prevenciju korupcije,</w:t>
      </w:r>
    </w:p>
    <w:p w14:paraId="305CE356" w14:textId="77777777" w:rsidR="002F14AD" w:rsidRPr="002F14AD" w:rsidRDefault="002F14AD" w:rsidP="002F14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primanja darova,</w:t>
      </w:r>
    </w:p>
    <w:p w14:paraId="768A1F40" w14:textId="2E44281D" w:rsidR="002F14AD" w:rsidRPr="002F14AD" w:rsidRDefault="00180822" w:rsidP="002F14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upravljanje sredstvima</w:t>
      </w:r>
      <w:r w:rsidR="002F14AD"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,</w:t>
      </w:r>
    </w:p>
    <w:p w14:paraId="2BDDBF41" w14:textId="77777777" w:rsidR="002F14AD" w:rsidRDefault="002F14AD" w:rsidP="002F14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povjerljivost i nepristranost,</w:t>
      </w:r>
    </w:p>
    <w:p w14:paraId="188988BE" w14:textId="53D08CAC" w:rsidR="00180822" w:rsidRPr="002F14AD" w:rsidRDefault="00180822" w:rsidP="002F14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obavljanje dodatnog posla izvan radnog vremena</w:t>
      </w:r>
    </w:p>
    <w:p w14:paraId="74FEF4C1" w14:textId="4839E4BB" w:rsidR="002F14AD" w:rsidRPr="002F14AD" w:rsidRDefault="00180822" w:rsidP="002F14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razdvajanje</w:t>
      </w:r>
      <w:r w:rsidR="002F14AD"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privatnih i poslovnih interesa.</w:t>
      </w:r>
    </w:p>
    <w:p w14:paraId="74008FA3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2.</w:t>
      </w:r>
    </w:p>
    <w:p w14:paraId="54936669" w14:textId="7ED93144" w:rsidR="002F14AD" w:rsidRP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Direktor Društva odgovoran je za etičko, ekonomičko, transparentno </w:t>
      </w:r>
      <w:r w:rsidR="00180822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i uspješno poslovanje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, te je u tom smislu dužan osigurati profesionalnost, motiviranost, znanje i iskustvo, timski rad i druge vrijednosti od interesa za Društvo i poštivanje zakon</w:t>
      </w:r>
      <w:r w:rsidR="00180822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skih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i drugih </w:t>
      </w:r>
      <w:r w:rsidR="00180822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propisa.</w:t>
      </w:r>
    </w:p>
    <w:p w14:paraId="35CCB046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3.</w:t>
      </w:r>
    </w:p>
    <w:p w14:paraId="08933703" w14:textId="5CE5EE10" w:rsidR="002F14AD" w:rsidRP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Svi zaposlenici Društva moraju </w:t>
      </w:r>
      <w:r w:rsidR="00180822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poštovati pravila poslovnog ponašanja uređena ovim 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Pravil</w:t>
      </w:r>
      <w:r w:rsidR="00180822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nikom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.</w:t>
      </w:r>
    </w:p>
    <w:p w14:paraId="12B22FCE" w14:textId="6DC244E9" w:rsidR="002F14AD" w:rsidRPr="002F14AD" w:rsidRDefault="002F14AD" w:rsidP="002F1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 xml:space="preserve">I. Ugled trgovačkog društva </w:t>
      </w:r>
      <w:r w:rsidR="0018082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KOMUS</w:t>
      </w:r>
      <w:r w:rsidRPr="002F14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 xml:space="preserve"> d.o.o. za komunalne djelatnosti</w:t>
      </w:r>
    </w:p>
    <w:p w14:paraId="58E0B0C6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4.</w:t>
      </w:r>
    </w:p>
    <w:p w14:paraId="3EEA8BF3" w14:textId="10640BAC" w:rsidR="002F14AD" w:rsidRP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Od ponašanja svakog radnika Društva ovisi javna slika Društva. Svaki zaposlenik Društva mora svojim ponašanjem, javnim istupom i komunikacijom podizati ugled Društva, dati točnu, pravodobnu i službenu informaciju.</w:t>
      </w:r>
    </w:p>
    <w:p w14:paraId="4707B1F5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lastRenderedPageBreak/>
        <w:t>Članak 5.</w:t>
      </w:r>
    </w:p>
    <w:p w14:paraId="0D42E530" w14:textId="77777777" w:rsidR="002F14AD" w:rsidRP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Za komuniciranje sa javnošću određena je osoba ovlaštena za davanje informacija i ostavljanje prava na pristup informacija.</w:t>
      </w:r>
    </w:p>
    <w:p w14:paraId="5A5F2C77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6.</w:t>
      </w:r>
    </w:p>
    <w:p w14:paraId="1039BCC1" w14:textId="77777777" w:rsidR="002F14AD" w:rsidRP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Direktor Društva i osoba zadužena za pristup informacijama, svatko u svom djelokrugu, daju priopćenja za javnost putem sredstava javnog priopćavanja.</w:t>
      </w:r>
    </w:p>
    <w:p w14:paraId="120B04B1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7.</w:t>
      </w:r>
    </w:p>
    <w:p w14:paraId="4BBFC634" w14:textId="77777777" w:rsidR="002F14AD" w:rsidRP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Društvo teži kontinuiranom razvoju kvalitete svojih usluga. U cilju ostvarivanja cilja iz prethodnog stavka ovog članka, svi zaposlenici dužni su:</w:t>
      </w:r>
    </w:p>
    <w:p w14:paraId="172392CF" w14:textId="149D38FE" w:rsidR="002F14AD" w:rsidRPr="002F14AD" w:rsidRDefault="002F14AD" w:rsidP="002F14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voditi stalnu brig</w:t>
      </w:r>
      <w:r w:rsidR="00180822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u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o kvaliteti poslova koje obavljaju,</w:t>
      </w:r>
    </w:p>
    <w:p w14:paraId="4AC3C17A" w14:textId="77777777" w:rsidR="002F14AD" w:rsidRPr="002F14AD" w:rsidRDefault="002F14AD" w:rsidP="002F14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poštivati planirane rokove za izvršenje zadataka,</w:t>
      </w:r>
    </w:p>
    <w:p w14:paraId="52E23A96" w14:textId="77777777" w:rsidR="002F14AD" w:rsidRPr="002F14AD" w:rsidRDefault="002F14AD" w:rsidP="002F14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racionalno koristiti radno vrijeme, sredstva za rad i energiju,</w:t>
      </w:r>
    </w:p>
    <w:p w14:paraId="4BEE8174" w14:textId="33CA2A37" w:rsidR="002F14AD" w:rsidRPr="002F14AD" w:rsidRDefault="002F14AD" w:rsidP="002F14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poštivati zakon</w:t>
      </w:r>
      <w:r w:rsidR="00180822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s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ke i druge prop</w:t>
      </w:r>
      <w:r w:rsidR="00180822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ise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, te propisane procedure,</w:t>
      </w:r>
    </w:p>
    <w:p w14:paraId="17E92DBD" w14:textId="77777777" w:rsidR="002F14AD" w:rsidRPr="002F14AD" w:rsidRDefault="002F14AD" w:rsidP="002F14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poštivati etičnost u svom radu,</w:t>
      </w:r>
    </w:p>
    <w:p w14:paraId="678C6308" w14:textId="77777777" w:rsidR="002F14AD" w:rsidRPr="002F14AD" w:rsidRDefault="002F14AD" w:rsidP="002F14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njegovati timski rad,</w:t>
      </w:r>
    </w:p>
    <w:p w14:paraId="0FC00CAA" w14:textId="77777777" w:rsidR="002F14AD" w:rsidRPr="002F14AD" w:rsidRDefault="002F14AD" w:rsidP="002F14A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educirati se u skladu sa svojim sposobnostima, zanimanjem i potrebama svoga radnog mjesta.</w:t>
      </w:r>
    </w:p>
    <w:p w14:paraId="55B298AB" w14:textId="50DAA30B" w:rsidR="002F14AD" w:rsidRPr="002F14AD" w:rsidRDefault="002F14AD" w:rsidP="002F1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II. Primanje ili davanje darova ili poklona, odnosno usluga</w:t>
      </w:r>
    </w:p>
    <w:p w14:paraId="3F97B9D4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8.</w:t>
      </w:r>
    </w:p>
    <w:p w14:paraId="3AC0CE76" w14:textId="10664E0E" w:rsidR="002F14AD" w:rsidRP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Mito i korupcija su strogo zabranjeni. Poklon ili dar je v</w:t>
      </w:r>
      <w:r w:rsidR="00180822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rijed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nost koj</w:t>
      </w:r>
      <w:r w:rsidR="00180822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o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m </w:t>
      </w:r>
      <w:r w:rsidR="006F674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davatelj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poklona ili dara </w:t>
      </w:r>
      <w:r w:rsidR="006F674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nastoji utjecati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na radnika i/ili na odgovornu osobu Društva radi dobivanja n</w:t>
      </w:r>
      <w:r w:rsidR="006F674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jene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naklonosti, a u cilju kršenja načela za obavljanje poslova radnog mjesta.</w:t>
      </w:r>
    </w:p>
    <w:p w14:paraId="11BD538C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9.</w:t>
      </w:r>
    </w:p>
    <w:p w14:paraId="273ACAB2" w14:textId="11DB1061" w:rsidR="002F14AD" w:rsidRP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Zabranjeno je primati bilo koj</w:t>
      </w:r>
      <w:r w:rsidR="006F674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e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povlastice, usluge, darove ili poklone, novac, vr</w:t>
      </w:r>
      <w:r w:rsidR="006F674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i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jednosnice i/ili dragocjene kovine, bez obzira na iznos, ili bilo što drugo što se može dovesti u vezu s darom ili poklonom, radi poticanja na povredu neke službene radnje ili odluke u svojstvu radnika ili na odluku vezao za poslovanje Društva. Od istog darovanja dopušteno je primiti, te istom darovatelju dati, samo dar simbolične vr</w:t>
      </w:r>
      <w:r w:rsidR="006F674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i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jednosti i to najviše u vr</w:t>
      </w:r>
      <w:r w:rsidR="006F674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i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jednosti do </w:t>
      </w:r>
      <w:r w:rsidR="006F674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65,00 €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. Zabranjeno je putovanje, ljetovanje i tome slično na trošak pravnih i fizičkih osoba (tvrtke i obrtnici) ili s njima povezanima fizičkim osobama.</w:t>
      </w:r>
    </w:p>
    <w:p w14:paraId="157EE848" w14:textId="1801AA88" w:rsidR="002F14AD" w:rsidRPr="002F14AD" w:rsidRDefault="002F14AD" w:rsidP="002F1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I</w:t>
      </w:r>
      <w:r w:rsidR="006F674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II</w:t>
      </w:r>
      <w:r w:rsidRPr="002F14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. Sigurnost na radu, zaštita zdravlja i okoliša</w:t>
      </w:r>
    </w:p>
    <w:p w14:paraId="40A1CEEC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10.</w:t>
      </w:r>
    </w:p>
    <w:p w14:paraId="1A8C197D" w14:textId="49D30413" w:rsid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Direktor Društva i svi radnici Društva dužni su kontinuirano primjenjivati mjere zaštite na radu, mjere za zaštitu okoliša, voditi računa o urednosti i čistoći radnog prostora, brinuti o ostavljanju čistog i urednog prostora nakon odvoza kom. otpada, orezivanja živ</w:t>
      </w:r>
      <w:r w:rsidR="006F674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ic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e, košenja trave i drugo.</w:t>
      </w:r>
    </w:p>
    <w:p w14:paraId="09CA87FE" w14:textId="77777777" w:rsid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501C47F" w14:textId="77777777" w:rsidR="002F14AD" w:rsidRP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0BBA9D84" w14:textId="3F50241F" w:rsidR="002F14AD" w:rsidRPr="002F14AD" w:rsidRDefault="006F6741" w:rsidP="002F1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I</w:t>
      </w:r>
      <w:r w:rsidR="002F14AD" w:rsidRPr="002F14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V. Odnos prema obvezama i suradnicima</w:t>
      </w:r>
    </w:p>
    <w:p w14:paraId="113980E9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11.</w:t>
      </w:r>
    </w:p>
    <w:p w14:paraId="661327B6" w14:textId="00867D3A" w:rsidR="002F14AD" w:rsidRP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Svi zaposlenici Društva dužni su poštivati granice svojih ovlaštenja i odgovornosti koje su propisane za njihovo radno mjesto Pravilnikom o unutarnjoj organizaciji i sistematizaciji radnih mjesta, Ugovorom o radu i drugim aktima Društva.</w:t>
      </w:r>
    </w:p>
    <w:p w14:paraId="07E74C62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12.</w:t>
      </w:r>
    </w:p>
    <w:p w14:paraId="4F6A0838" w14:textId="6D514046" w:rsid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Bilo koji ob</w:t>
      </w:r>
      <w:r w:rsidR="006F674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lik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diskriminaci</w:t>
      </w:r>
      <w:r w:rsidR="006F674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je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, maltretiranja ili vr</w:t>
      </w:r>
      <w:r w:rsidR="006F674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i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je</w:t>
      </w:r>
      <w:r w:rsidR="006F674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đ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anja nisu dozvoljeni</w:t>
      </w:r>
      <w:r w:rsidR="006F674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.</w:t>
      </w:r>
    </w:p>
    <w:p w14:paraId="7DBD1ED3" w14:textId="77777777" w:rsidR="006F6741" w:rsidRDefault="006F6741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FAC6F0F" w14:textId="6EDACD23" w:rsidR="006F6741" w:rsidRPr="002F14AD" w:rsidRDefault="006F6741" w:rsidP="006F6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V. Neprihvatljivi ob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lici</w:t>
      </w:r>
      <w:r w:rsidRPr="002F14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 xml:space="preserve"> ponašanja u radnom sredini</w:t>
      </w:r>
    </w:p>
    <w:p w14:paraId="31CA2429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13.</w:t>
      </w:r>
    </w:p>
    <w:p w14:paraId="32DA0E3D" w14:textId="7656CF55" w:rsid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Strogo je zabranjeno koristiti sredstva Društva za bilo kakvu protuzakonitu ili protupravnu svrhu. Zabranjeno je uzrokovanje štete, svjesno nepoštivanje troškova i </w:t>
      </w:r>
      <w:r w:rsidR="006F674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g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ubitka kori</w:t>
      </w:r>
      <w:r w:rsidR="006F674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š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tenjem usluga, materijala, sredstva ili objekta Društva u privatne svrhe.</w:t>
      </w:r>
    </w:p>
    <w:p w14:paraId="3659740D" w14:textId="77777777" w:rsidR="006F6741" w:rsidRDefault="006F6741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28ED0AC7" w14:textId="16C3030C" w:rsidR="006F6741" w:rsidRPr="002F14AD" w:rsidRDefault="006F6741" w:rsidP="006F674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 xml:space="preserve">VI.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Povjerljive informacije i poslovna tajna</w:t>
      </w:r>
    </w:p>
    <w:p w14:paraId="72610FBA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14.</w:t>
      </w:r>
    </w:p>
    <w:p w14:paraId="62C1A2E2" w14:textId="77777777" w:rsidR="00C3725C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Zabranjeno je z</w:t>
      </w:r>
      <w:r w:rsidR="006F674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a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pos</w:t>
      </w:r>
      <w:r w:rsidR="006F674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lenicima 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koristi, obavlja</w:t>
      </w:r>
      <w:r w:rsidR="006F6741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ti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ili o</w:t>
      </w:r>
      <w:r w:rsidR="00C3725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t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kri</w:t>
      </w:r>
      <w:r w:rsidR="00C3725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ti 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podat</w:t>
      </w:r>
      <w:r w:rsidR="00C3725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ke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i informacij</w:t>
      </w:r>
      <w:r w:rsidR="00C3725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e od posebne važnosti za Društvo i koje imaju oznaku tajnosti ili su zakonom utvrđeni kao povjerljivi dokumenti.</w:t>
      </w:r>
    </w:p>
    <w:p w14:paraId="4C67BF55" w14:textId="77777777" w:rsidR="00C3725C" w:rsidRDefault="00C3725C" w:rsidP="00C372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</w:p>
    <w:p w14:paraId="73AE1D3C" w14:textId="74198514" w:rsidR="00C3725C" w:rsidRPr="00C3725C" w:rsidRDefault="00C3725C" w:rsidP="00C3725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VI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I</w:t>
      </w:r>
      <w:r w:rsidRPr="002F14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 xml:space="preserve">  Korištenje elektroničke pošte</w:t>
      </w:r>
      <w:r w:rsidRPr="002F14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 xml:space="preserve"> </w:t>
      </w:r>
    </w:p>
    <w:p w14:paraId="2E23AD2F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15.</w:t>
      </w:r>
    </w:p>
    <w:p w14:paraId="29B7A3EA" w14:textId="49D06DC8" w:rsidR="002F14AD" w:rsidRP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Zaposlenicima koji se koriste u svom radu informatičkim sustavom, zabranjeno je kori</w:t>
      </w:r>
      <w:r w:rsidR="00C3725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š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tenje istih za poslove koji se ne tiču </w:t>
      </w:r>
      <w:r w:rsidR="00C3725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Društva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, niti</w:t>
      </w:r>
      <w:r w:rsidR="00C3725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ih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smiju koristiti</w:t>
      </w:r>
      <w:r w:rsidR="00C3725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u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protuzakonite radnje.</w:t>
      </w:r>
    </w:p>
    <w:p w14:paraId="0518188F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16.</w:t>
      </w:r>
    </w:p>
    <w:p w14:paraId="0872E38B" w14:textId="3E042DDE" w:rsidR="002F14AD" w:rsidRP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Zabranjeno je skidati s interneta i pohranjivati na računalo protuzakonite ili neprihvat</w:t>
      </w:r>
      <w:r w:rsidR="00C3725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ljive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sadržaje.</w:t>
      </w:r>
    </w:p>
    <w:p w14:paraId="3A900AD0" w14:textId="77777777" w:rsid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lastRenderedPageBreak/>
        <w:t>Članak 17.</w:t>
      </w:r>
    </w:p>
    <w:p w14:paraId="2A3CC5F5" w14:textId="3D0F54C9" w:rsidR="00C3725C" w:rsidRPr="00C3725C" w:rsidRDefault="00C3725C" w:rsidP="00C37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Zabranjeno je </w:t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koristiti programe koji nisu odobreni odgovarajućom licencom za rad.</w:t>
      </w:r>
    </w:p>
    <w:p w14:paraId="485DEE1A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18.</w:t>
      </w:r>
    </w:p>
    <w:p w14:paraId="56843E80" w14:textId="473F9CC3" w:rsidR="002F14AD" w:rsidRP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Zabranjeno je prodavati, prenosi ili na drug</w:t>
      </w:r>
      <w:r w:rsidR="00C3725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i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način neovlašteno</w:t>
      </w:r>
      <w:r w:rsidR="00C3725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j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osobi dati dokumentaciju koja je pohranjena na računalima Društva.</w:t>
      </w:r>
    </w:p>
    <w:p w14:paraId="2A5E9349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19.</w:t>
      </w:r>
    </w:p>
    <w:p w14:paraId="094528BF" w14:textId="0DFC9591" w:rsid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Za održavanje informatičke opreme Društva sklopit će se prethodno </w:t>
      </w:r>
      <w:proofErr w:type="spellStart"/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odgo</w:t>
      </w:r>
      <w:r w:rsidR="00C3725C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varajuči</w:t>
      </w:r>
      <w:proofErr w:type="spellEnd"/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ugovor kojim će se, između ostalog, informatičar obvezati na čuvanje odnosno zaštitu podataka do kojih dolazi ili bi mogao doći tijekom održavanja.</w:t>
      </w:r>
    </w:p>
    <w:p w14:paraId="65C6B99D" w14:textId="77777777" w:rsidR="00EB4E53" w:rsidRDefault="00EB4E53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686396CC" w14:textId="0408CEEC" w:rsidR="00EB4E53" w:rsidRPr="00EB4E53" w:rsidRDefault="00EB4E53" w:rsidP="00EB4E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VIII</w:t>
      </w:r>
      <w:r w:rsidRPr="002F14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. Nepr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istranost obavljanja poslova i sukob interesa</w:t>
      </w:r>
    </w:p>
    <w:p w14:paraId="3D38D6F7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20.</w:t>
      </w:r>
    </w:p>
    <w:p w14:paraId="489BA8AF" w14:textId="77777777" w:rsidR="002F14AD" w:rsidRP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Sukob interesa postoji kada su privatni interesi zaposlenika Društva u suprotnosti s interesom Društva, a osobno kada privatni interesi zaposlenika utječu ili kada se može učiniti da nepotrebno utječu na odluke vezane uz obavljanje dužnosti.</w:t>
      </w:r>
    </w:p>
    <w:p w14:paraId="07ECDF60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21.</w:t>
      </w:r>
    </w:p>
    <w:p w14:paraId="254228F0" w14:textId="3AA0307E" w:rsidR="002F14AD" w:rsidRP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Zaposlenici su dužni sv</w:t>
      </w:r>
      <w:r w:rsidR="00EB4E5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oje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poslov</w:t>
      </w:r>
      <w:r w:rsidR="00EB4E5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e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urediti tako da spriječ</w:t>
      </w:r>
      <w:r w:rsidR="00EB4E5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e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predvi</w:t>
      </w:r>
      <w:r w:rsidR="00EB4E5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dive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sukob</w:t>
      </w:r>
      <w:r w:rsidR="00EB4E5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e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interesa, kako se takav sukob ne bi dogodio.</w:t>
      </w:r>
    </w:p>
    <w:p w14:paraId="76294877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22.</w:t>
      </w:r>
    </w:p>
    <w:p w14:paraId="28CDEFCC" w14:textId="313D3372" w:rsidR="002F14AD" w:rsidRP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Zabranjeno je z</w:t>
      </w:r>
      <w:r w:rsidR="00EB4E5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aposlenicima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koristi</w:t>
      </w:r>
      <w:r w:rsidR="00EB4E5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ti rad drugih radnika Društva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ili nj</w:t>
      </w:r>
      <w:r w:rsidR="00EB4E5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ihove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usluge, tehniku s koj</w:t>
      </w:r>
      <w:r w:rsidR="00EB4E5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o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m raspolaže Društv</w:t>
      </w:r>
      <w:r w:rsidR="00EB4E5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o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(npr. alat, oprema, strojevi i sl.), materijal i objek</w:t>
      </w:r>
      <w:r w:rsidR="00EB4E5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te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Društva za privatne svrhe.</w:t>
      </w:r>
    </w:p>
    <w:p w14:paraId="7F75349B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23.</w:t>
      </w:r>
    </w:p>
    <w:p w14:paraId="4E7013CC" w14:textId="4FB8CDB0" w:rsidR="002F14AD" w:rsidRP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Zabranjeno je imati bilo kakav interes kod </w:t>
      </w:r>
      <w:r w:rsidR="00EB4E5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dobavljača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ili kup</w:t>
      </w:r>
      <w:r w:rsidR="00EB4E5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aca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.</w:t>
      </w:r>
    </w:p>
    <w:p w14:paraId="3CB44BC1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24.</w:t>
      </w:r>
    </w:p>
    <w:p w14:paraId="6BCB125D" w14:textId="79A50EB2" w:rsid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Korištenje mobilnih telefona i informatičkih opreme, te korištenje službenih vozila </w:t>
      </w:r>
      <w:r w:rsidR="00EB4E5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uređuje se posebnim 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pravilnicima i odlukama Uprave.</w:t>
      </w:r>
    </w:p>
    <w:p w14:paraId="5953D749" w14:textId="77777777" w:rsidR="00EB4E53" w:rsidRDefault="00EB4E53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6ECDAF1F" w14:textId="77777777" w:rsidR="00EB4E53" w:rsidRDefault="00EB4E53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949CF6D" w14:textId="77777777" w:rsidR="00EB4E53" w:rsidRPr="002F14AD" w:rsidRDefault="00EB4E53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688C5F29" w14:textId="48CF65AC" w:rsidR="002F14AD" w:rsidRPr="002F14AD" w:rsidRDefault="00EB4E53" w:rsidP="002F1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lastRenderedPageBreak/>
        <w:t>I</w:t>
      </w:r>
      <w:r w:rsidR="002F14AD" w:rsidRPr="002F14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X. Odgovornost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 xml:space="preserve"> i</w:t>
      </w:r>
      <w:r w:rsidR="002F14AD" w:rsidRPr="002F14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 xml:space="preserve"> sankcije</w:t>
      </w:r>
    </w:p>
    <w:p w14:paraId="6C2B9EF4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25.</w:t>
      </w:r>
    </w:p>
    <w:p w14:paraId="607DE888" w14:textId="4C9064EA" w:rsid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Sv</w:t>
      </w:r>
      <w:r w:rsidR="00EB4E5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aki 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zaposleni</w:t>
      </w:r>
      <w:r w:rsidR="00EB4E5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k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u Društv</w:t>
      </w:r>
      <w:r w:rsidR="00EB4E5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u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os</w:t>
      </w:r>
      <w:r w:rsidR="00EB4E5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ob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no je odgovoran za svoje ponašanje koje mora biti u skladu </w:t>
      </w:r>
      <w:r w:rsidR="00EB4E5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s 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odredbama ovog </w:t>
      </w:r>
      <w:proofErr w:type="spellStart"/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Pravilinika</w:t>
      </w:r>
      <w:proofErr w:type="spellEnd"/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Društva. Kršenje odredbi </w:t>
      </w:r>
      <w:proofErr w:type="spellStart"/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Pravilinika</w:t>
      </w:r>
      <w:proofErr w:type="spellEnd"/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Društva povlači odgovornost zaposlenika</w:t>
      </w:r>
      <w:r w:rsidR="00EB4E5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.</w:t>
      </w:r>
    </w:p>
    <w:p w14:paraId="7A82836B" w14:textId="77777777" w:rsidR="00EB4E53" w:rsidRPr="002F14AD" w:rsidRDefault="00EB4E53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594E86D7" w14:textId="5A7C3DA6" w:rsidR="002F14AD" w:rsidRPr="002F14AD" w:rsidRDefault="002F14AD" w:rsidP="002F14A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 xml:space="preserve">X. Prijava nepoštivanja </w:t>
      </w:r>
      <w:proofErr w:type="spellStart"/>
      <w:r w:rsidRPr="002F14A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hr-HR" w:eastAsia="hr-HR"/>
          <w14:ligatures w14:val="none"/>
        </w:rPr>
        <w:t>Pravilinika</w:t>
      </w:r>
      <w:proofErr w:type="spellEnd"/>
    </w:p>
    <w:p w14:paraId="3497D35A" w14:textId="77777777" w:rsidR="002F14AD" w:rsidRPr="002F14AD" w:rsidRDefault="002F14AD" w:rsidP="002B6F27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  <w:t>Članak 26.</w:t>
      </w:r>
    </w:p>
    <w:p w14:paraId="4DC42FD8" w14:textId="51E56533" w:rsidR="002F14AD" w:rsidRPr="002F14AD" w:rsidRDefault="002F14AD" w:rsidP="009779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Svaki zaposlenik dužan je prijaviti </w:t>
      </w:r>
      <w:r w:rsidR="00EB4E53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nadređenom</w:t>
      </w: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 svaki konkretni slučaj suprotan odredbama </w:t>
      </w:r>
    </w:p>
    <w:p w14:paraId="7FD6FBDA" w14:textId="77777777" w:rsidR="009779C8" w:rsidRDefault="009779C8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33629139" w14:textId="43AED806" w:rsidR="009779C8" w:rsidRDefault="009779C8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  <w:t>Član Uprave – direktor:</w:t>
      </w:r>
    </w:p>
    <w:p w14:paraId="5C18004E" w14:textId="17E034F3" w:rsidR="009779C8" w:rsidRDefault="009779C8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  <w:t xml:space="preserve">HRVOJE KEKEZ, </w:t>
      </w:r>
      <w:proofErr w:type="spellStart"/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dipl.oec</w:t>
      </w:r>
      <w:proofErr w:type="spellEnd"/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.</w:t>
      </w:r>
    </w:p>
    <w:p w14:paraId="1D4F16E4" w14:textId="6BAAEEC5" w:rsidR="009779C8" w:rsidRDefault="009779C8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ab/>
        <w:t>______________________</w:t>
      </w:r>
    </w:p>
    <w:p w14:paraId="7DFE06E8" w14:textId="77777777" w:rsidR="009779C8" w:rsidRDefault="009779C8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A6C45D6" w14:textId="4535A9CF" w:rsidR="002F14AD" w:rsidRDefault="002F14AD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 w:rsidRPr="002F14AD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 xml:space="preserve">Ovaj Pravilnik stupa na snagu </w:t>
      </w:r>
      <w:r w:rsidR="009779C8"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12. siječnja 2025. godine.</w:t>
      </w:r>
    </w:p>
    <w:p w14:paraId="12885175" w14:textId="4F49B963" w:rsidR="009779C8" w:rsidRPr="002F14AD" w:rsidRDefault="009779C8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  <w:t>Pravilnik objavljen na oglasnoj ploči društva : 04. siječanj  2025.godine.</w:t>
      </w:r>
    </w:p>
    <w:p w14:paraId="5C25C7F5" w14:textId="77777777" w:rsidR="009779C8" w:rsidRDefault="009779C8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12922C0F" w14:textId="77777777" w:rsidR="009779C8" w:rsidRDefault="009779C8" w:rsidP="002F14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hr-HR" w:eastAsia="hr-HR"/>
          <w14:ligatures w14:val="none"/>
        </w:rPr>
      </w:pPr>
    </w:p>
    <w:p w14:paraId="71D7EE3C" w14:textId="77777777" w:rsidR="00120318" w:rsidRDefault="00120318"/>
    <w:sectPr w:rsidR="0012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2090F"/>
    <w:multiLevelType w:val="multilevel"/>
    <w:tmpl w:val="902ED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2A2DB8"/>
    <w:multiLevelType w:val="multilevel"/>
    <w:tmpl w:val="40A8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589564">
    <w:abstractNumId w:val="1"/>
  </w:num>
  <w:num w:numId="2" w16cid:durableId="45124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AD"/>
    <w:rsid w:val="000C00B5"/>
    <w:rsid w:val="00120318"/>
    <w:rsid w:val="00176862"/>
    <w:rsid w:val="00180822"/>
    <w:rsid w:val="002B6F27"/>
    <w:rsid w:val="002F14AD"/>
    <w:rsid w:val="003F2A04"/>
    <w:rsid w:val="00546781"/>
    <w:rsid w:val="005D075F"/>
    <w:rsid w:val="006F6741"/>
    <w:rsid w:val="008F669D"/>
    <w:rsid w:val="0096654D"/>
    <w:rsid w:val="009779C8"/>
    <w:rsid w:val="00A31EAE"/>
    <w:rsid w:val="00C3725C"/>
    <w:rsid w:val="00C92095"/>
    <w:rsid w:val="00CB5A70"/>
    <w:rsid w:val="00EB4E53"/>
    <w:rsid w:val="00F0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A86A"/>
  <w15:chartTrackingRefBased/>
  <w15:docId w15:val="{892784C7-3C65-4912-8D88-1B90CE06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2F1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1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1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1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1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1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1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1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1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14A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14A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14A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14A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14AD"/>
    <w:rPr>
      <w:rFonts w:eastAsiaTheme="majorEastAsia" w:cstheme="majorBidi"/>
      <w:color w:val="0F4761" w:themeColor="accent1" w:themeShade="BF"/>
      <w:lang w:val="en-GB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14A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14AD"/>
    <w:rPr>
      <w:rFonts w:eastAsiaTheme="majorEastAsia" w:cstheme="majorBidi"/>
      <w:color w:val="595959" w:themeColor="text1" w:themeTint="A6"/>
      <w:lang w:val="en-GB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14A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14AD"/>
    <w:rPr>
      <w:rFonts w:eastAsiaTheme="majorEastAsia" w:cstheme="majorBidi"/>
      <w:color w:val="272727" w:themeColor="text1" w:themeTint="D8"/>
      <w:lang w:val="en-GB"/>
    </w:rPr>
  </w:style>
  <w:style w:type="paragraph" w:styleId="Naslov">
    <w:name w:val="Title"/>
    <w:basedOn w:val="Normal"/>
    <w:next w:val="Normal"/>
    <w:link w:val="NaslovChar"/>
    <w:uiPriority w:val="10"/>
    <w:qFormat/>
    <w:rsid w:val="002F1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14A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1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14A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Char"/>
    <w:uiPriority w:val="29"/>
    <w:qFormat/>
    <w:rsid w:val="002F1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14AD"/>
    <w:rPr>
      <w:i/>
      <w:iCs/>
      <w:color w:val="404040" w:themeColor="text1" w:themeTint="BF"/>
      <w:lang w:val="en-GB"/>
    </w:rPr>
  </w:style>
  <w:style w:type="paragraph" w:styleId="Odlomakpopisa">
    <w:name w:val="List Paragraph"/>
    <w:basedOn w:val="Normal"/>
    <w:uiPriority w:val="34"/>
    <w:qFormat/>
    <w:rsid w:val="002F14A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14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1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14AD"/>
    <w:rPr>
      <w:i/>
      <w:iCs/>
      <w:color w:val="0F4761" w:themeColor="accent1" w:themeShade="BF"/>
      <w:lang w:val="en-GB"/>
    </w:rPr>
  </w:style>
  <w:style w:type="character" w:styleId="Istaknutareferenca">
    <w:name w:val="Intense Reference"/>
    <w:basedOn w:val="Zadanifontodlomka"/>
    <w:uiPriority w:val="32"/>
    <w:qFormat/>
    <w:rsid w:val="002F14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Kekez</dc:creator>
  <cp:keywords/>
  <dc:description/>
  <cp:lastModifiedBy>Komus Opcinasps</cp:lastModifiedBy>
  <cp:revision>4</cp:revision>
  <cp:lastPrinted>2025-10-23T10:42:00Z</cp:lastPrinted>
  <dcterms:created xsi:type="dcterms:W3CDTF">2025-10-23T07:17:00Z</dcterms:created>
  <dcterms:modified xsi:type="dcterms:W3CDTF">2025-10-23T10:50:00Z</dcterms:modified>
</cp:coreProperties>
</file>